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报名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126"/>
        <w:gridCol w:w="1134"/>
        <w:gridCol w:w="4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ind w:firstLine="640" w:firstLineChars="200"/>
              <w:jc w:val="left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本人参加山东联通人力资源服务股份有限公司招聘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购买服务岗位人员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公告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eastAsia="zh-CN"/>
              </w:rPr>
              <w:t>报名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准考证号</w:t>
            </w:r>
          </w:p>
        </w:tc>
        <w:tc>
          <w:tcPr>
            <w:tcW w:w="49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D2F37"/>
    <w:rsid w:val="000F304B"/>
    <w:rsid w:val="00167DA7"/>
    <w:rsid w:val="001A7933"/>
    <w:rsid w:val="001B76FB"/>
    <w:rsid w:val="002E1B3D"/>
    <w:rsid w:val="00304E11"/>
    <w:rsid w:val="00323649"/>
    <w:rsid w:val="00330ABB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56AD0"/>
    <w:rsid w:val="004B543F"/>
    <w:rsid w:val="004C7389"/>
    <w:rsid w:val="004E44B0"/>
    <w:rsid w:val="004E782C"/>
    <w:rsid w:val="004F1F45"/>
    <w:rsid w:val="0053789E"/>
    <w:rsid w:val="00567689"/>
    <w:rsid w:val="00592EA4"/>
    <w:rsid w:val="005E56C2"/>
    <w:rsid w:val="005E5A59"/>
    <w:rsid w:val="00621742"/>
    <w:rsid w:val="00622CE8"/>
    <w:rsid w:val="0064036B"/>
    <w:rsid w:val="0064522C"/>
    <w:rsid w:val="00700E62"/>
    <w:rsid w:val="007013C3"/>
    <w:rsid w:val="00714B57"/>
    <w:rsid w:val="0072225C"/>
    <w:rsid w:val="007818D2"/>
    <w:rsid w:val="007A1A78"/>
    <w:rsid w:val="007C50A8"/>
    <w:rsid w:val="007C50DE"/>
    <w:rsid w:val="00816147"/>
    <w:rsid w:val="00841BFF"/>
    <w:rsid w:val="008C0629"/>
    <w:rsid w:val="008F72A1"/>
    <w:rsid w:val="00914EFA"/>
    <w:rsid w:val="00921FBC"/>
    <w:rsid w:val="00A07531"/>
    <w:rsid w:val="00A80323"/>
    <w:rsid w:val="00AD10D9"/>
    <w:rsid w:val="00B11692"/>
    <w:rsid w:val="00B348FC"/>
    <w:rsid w:val="00BA04C8"/>
    <w:rsid w:val="00BB08F5"/>
    <w:rsid w:val="00BD6E7E"/>
    <w:rsid w:val="00C07F9B"/>
    <w:rsid w:val="00CE0721"/>
    <w:rsid w:val="00CF1C00"/>
    <w:rsid w:val="00D4282A"/>
    <w:rsid w:val="00D52003"/>
    <w:rsid w:val="00D804ED"/>
    <w:rsid w:val="00DA735A"/>
    <w:rsid w:val="00DA7916"/>
    <w:rsid w:val="00DC081F"/>
    <w:rsid w:val="00DD14E2"/>
    <w:rsid w:val="00DE4DD1"/>
    <w:rsid w:val="00DF77F6"/>
    <w:rsid w:val="00E8764B"/>
    <w:rsid w:val="00EC640A"/>
    <w:rsid w:val="00ED37B7"/>
    <w:rsid w:val="00F9238C"/>
    <w:rsid w:val="00FD3C04"/>
    <w:rsid w:val="00FF437D"/>
    <w:rsid w:val="01020F44"/>
    <w:rsid w:val="01736725"/>
    <w:rsid w:val="05034D65"/>
    <w:rsid w:val="0BB17E5B"/>
    <w:rsid w:val="0CC4114C"/>
    <w:rsid w:val="17F638F4"/>
    <w:rsid w:val="18CF15CE"/>
    <w:rsid w:val="1A0D1773"/>
    <w:rsid w:val="219E2DA4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296078C"/>
    <w:rsid w:val="43C64019"/>
    <w:rsid w:val="465C5BAA"/>
    <w:rsid w:val="499B58F2"/>
    <w:rsid w:val="51B45D0C"/>
    <w:rsid w:val="539B12E6"/>
    <w:rsid w:val="54DA03BB"/>
    <w:rsid w:val="5B657DA2"/>
    <w:rsid w:val="5E9C149A"/>
    <w:rsid w:val="5FD25574"/>
    <w:rsid w:val="60DD4941"/>
    <w:rsid w:val="68E963ED"/>
    <w:rsid w:val="6C9563A2"/>
    <w:rsid w:val="6EB2029C"/>
    <w:rsid w:val="71390FE9"/>
    <w:rsid w:val="742D2ED2"/>
    <w:rsid w:val="745546CF"/>
    <w:rsid w:val="7AFE06CF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386</Words>
  <Characters>397</Characters>
  <Lines>3</Lines>
  <Paragraphs>1</Paragraphs>
  <TotalTime>5</TotalTime>
  <ScaleCrop>false</ScaleCrop>
  <LinksUpToDate>false</LinksUpToDate>
  <CharactersWithSpaces>469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2022-04-20T07:34:09Z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9513A159674947DCA56C76110FA7E26E</vt:lpwstr>
  </property>
</Properties>
</file>