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烟台市福山区殡仪馆招聘报名登记表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填表日期：     年    月     日                           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2061"/>
        <w:gridCol w:w="891"/>
        <w:gridCol w:w="831"/>
        <w:gridCol w:w="957"/>
        <w:gridCol w:w="1365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23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37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面貌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业务专长</w:t>
            </w:r>
          </w:p>
        </w:tc>
        <w:tc>
          <w:tcPr>
            <w:tcW w:w="32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专业证书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2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教育经历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(包括所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获荣誉)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</w:tc>
        <w:tc>
          <w:tcPr>
            <w:tcW w:w="79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 w:ascii="仿宋_GB2312" w:hAnsi="宋体" w:eastAsia="仿宋_GB2312"/>
          <w:sz w:val="24"/>
        </w:rPr>
        <w:t>注：身份证、学历证复印件附表后；本表由个人填写，单位人力资源负责存档，所填写内容须真实、有效，否则单位有权立即做开除处理。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jc w:val="left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2021-12-07T08:19:26Z</dcterms:created>
  <dc:creator>Administrator</dc:creator>
  <cp:lastModifiedBy>Miss豆豆</cp:lastModifiedBy>
  <dcterms:modified xsi:type="dcterms:W3CDTF">2021-12-07T08:19:52Z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E665DA1634FF44F6B01BF82993613E44</vt:lpwstr>
  </property>
</Properties>
</file>